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5B89C" w14:textId="4DFDA61C" w:rsidR="003D0851" w:rsidRDefault="00E376C5" w:rsidP="00DA53CF">
      <w:pPr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21F0E65" wp14:editId="1C780E4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371603" cy="152095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fice_R_bl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3" cy="1520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4C7E473" wp14:editId="4393EDE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71603" cy="15209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_R_bl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3" cy="1520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FDE788" w14:textId="64949586" w:rsidR="00DC337B" w:rsidRDefault="00CF379A" w:rsidP="009C215C">
      <w:pPr>
        <w:jc w:val="center"/>
        <w:rPr>
          <w:sz w:val="28"/>
          <w:szCs w:val="28"/>
        </w:rPr>
      </w:pPr>
      <w:r>
        <w:rPr>
          <w:sz w:val="28"/>
          <w:szCs w:val="28"/>
        </w:rPr>
        <w:t>“</w:t>
      </w:r>
      <w:r w:rsidR="00A56AF5">
        <w:rPr>
          <w:sz w:val="28"/>
          <w:szCs w:val="28"/>
        </w:rPr>
        <w:t>COMING SOON</w:t>
      </w:r>
      <w:r>
        <w:rPr>
          <w:sz w:val="28"/>
          <w:szCs w:val="28"/>
        </w:rPr>
        <w:t>”</w:t>
      </w:r>
      <w:r w:rsidR="00A56AF5">
        <w:rPr>
          <w:sz w:val="28"/>
          <w:szCs w:val="28"/>
        </w:rPr>
        <w:t xml:space="preserve"> LISTING ADDENDUM</w:t>
      </w:r>
      <w:r w:rsidR="003D0851">
        <w:rPr>
          <w:sz w:val="28"/>
          <w:szCs w:val="28"/>
        </w:rPr>
        <w:t>*</w:t>
      </w:r>
    </w:p>
    <w:p w14:paraId="7BA84A82" w14:textId="2857E2E6" w:rsidR="003D0851" w:rsidRPr="003D0851" w:rsidRDefault="003D0851" w:rsidP="009C215C">
      <w:pPr>
        <w:jc w:val="center"/>
        <w:rPr>
          <w:sz w:val="24"/>
          <w:szCs w:val="24"/>
        </w:rPr>
      </w:pPr>
      <w:r>
        <w:rPr>
          <w:sz w:val="24"/>
          <w:szCs w:val="24"/>
        </w:rPr>
        <w:t>St. Augustine &amp; St. Johns County Multiple Listing Service</w:t>
      </w:r>
      <w:r w:rsidR="00DA03A3">
        <w:rPr>
          <w:sz w:val="24"/>
          <w:szCs w:val="24"/>
        </w:rPr>
        <w:t xml:space="preserve"> (</w:t>
      </w:r>
      <w:r w:rsidR="0065187E">
        <w:rPr>
          <w:sz w:val="24"/>
          <w:szCs w:val="24"/>
        </w:rPr>
        <w:t>the “MLS”</w:t>
      </w:r>
      <w:r w:rsidR="00DA03A3">
        <w:rPr>
          <w:sz w:val="24"/>
          <w:szCs w:val="24"/>
        </w:rPr>
        <w:t>)</w:t>
      </w:r>
    </w:p>
    <w:p w14:paraId="57636325" w14:textId="1ADF6247" w:rsidR="00DA53CF" w:rsidRDefault="00DA53CF" w:rsidP="00A56AF5">
      <w:pPr>
        <w:rPr>
          <w:sz w:val="24"/>
          <w:szCs w:val="24"/>
        </w:rPr>
      </w:pPr>
    </w:p>
    <w:p w14:paraId="368911E3" w14:textId="77777777" w:rsidR="007D51DF" w:rsidRDefault="007D51DF" w:rsidP="00A56AF5">
      <w:pPr>
        <w:rPr>
          <w:sz w:val="24"/>
          <w:szCs w:val="24"/>
        </w:rPr>
      </w:pPr>
    </w:p>
    <w:p w14:paraId="023F51F8" w14:textId="60DE9E15" w:rsidR="00A56AF5" w:rsidRDefault="00A56AF5" w:rsidP="00A56AF5">
      <w:pPr>
        <w:rPr>
          <w:sz w:val="24"/>
          <w:szCs w:val="24"/>
        </w:rPr>
      </w:pPr>
      <w:r>
        <w:rPr>
          <w:sz w:val="24"/>
          <w:szCs w:val="24"/>
        </w:rPr>
        <w:t xml:space="preserve">This Addendum is hereby incorporated into and made a part of the Listing Agreement between </w:t>
      </w:r>
    </w:p>
    <w:p w14:paraId="52384A92" w14:textId="77777777" w:rsidR="00A56AF5" w:rsidRDefault="00A56AF5" w:rsidP="00A56AF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________________________________________________________________Broker and</w:t>
      </w:r>
    </w:p>
    <w:p w14:paraId="549194B6" w14:textId="6B439093" w:rsidR="00A56AF5" w:rsidRDefault="00A56AF5" w:rsidP="00A56AF5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______________________________________________________________Seller(s) </w:t>
      </w:r>
      <w:r w:rsidR="00DA03A3">
        <w:rPr>
          <w:sz w:val="24"/>
          <w:szCs w:val="24"/>
        </w:rPr>
        <w:t>concerning</w:t>
      </w:r>
    </w:p>
    <w:p w14:paraId="7002FA82" w14:textId="24AFC3A5" w:rsidR="00D51C91" w:rsidRDefault="00D51C91" w:rsidP="00A56AF5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__________________________________________________Property Address</w:t>
      </w:r>
      <w:r w:rsidR="00212AA0">
        <w:rPr>
          <w:sz w:val="24"/>
          <w:szCs w:val="24"/>
        </w:rPr>
        <w:t xml:space="preserve"> (the “Property”)</w:t>
      </w:r>
    </w:p>
    <w:p w14:paraId="3D5138C0" w14:textId="5677534C" w:rsidR="00236383" w:rsidRDefault="00236383" w:rsidP="00A56AF5">
      <w:pPr>
        <w:rPr>
          <w:sz w:val="24"/>
          <w:szCs w:val="24"/>
        </w:rPr>
      </w:pPr>
      <w:r>
        <w:rPr>
          <w:sz w:val="24"/>
          <w:szCs w:val="24"/>
        </w:rPr>
        <w:t xml:space="preserve">A “Coming Soon” status is available that will allow a </w:t>
      </w:r>
      <w:r w:rsidR="00A774A8">
        <w:rPr>
          <w:sz w:val="24"/>
          <w:szCs w:val="24"/>
        </w:rPr>
        <w:t>l</w:t>
      </w:r>
      <w:r>
        <w:rPr>
          <w:sz w:val="24"/>
          <w:szCs w:val="24"/>
        </w:rPr>
        <w:t xml:space="preserve">isting to be entered into the MLS prior to being entered into “Active” status.  This is </w:t>
      </w:r>
      <w:r w:rsidR="00266131">
        <w:rPr>
          <w:sz w:val="24"/>
          <w:szCs w:val="24"/>
        </w:rPr>
        <w:t xml:space="preserve">used </w:t>
      </w:r>
      <w:r>
        <w:rPr>
          <w:sz w:val="24"/>
          <w:szCs w:val="24"/>
        </w:rPr>
        <w:t xml:space="preserve">for a property </w:t>
      </w:r>
      <w:r w:rsidR="00266131">
        <w:rPr>
          <w:sz w:val="24"/>
          <w:szCs w:val="24"/>
        </w:rPr>
        <w:t>when</w:t>
      </w:r>
      <w:r>
        <w:rPr>
          <w:sz w:val="24"/>
          <w:szCs w:val="24"/>
        </w:rPr>
        <w:t xml:space="preserve"> the Seller requires more time to prepare the property for the market but </w:t>
      </w:r>
      <w:r w:rsidR="00266131">
        <w:rPr>
          <w:sz w:val="24"/>
          <w:szCs w:val="24"/>
        </w:rPr>
        <w:t>still</w:t>
      </w:r>
      <w:r>
        <w:rPr>
          <w:sz w:val="24"/>
          <w:szCs w:val="24"/>
        </w:rPr>
        <w:t xml:space="preserve"> wan</w:t>
      </w:r>
      <w:r w:rsidR="007B6FE5">
        <w:rPr>
          <w:sz w:val="24"/>
          <w:szCs w:val="24"/>
        </w:rPr>
        <w:t>t</w:t>
      </w:r>
      <w:r>
        <w:rPr>
          <w:sz w:val="24"/>
          <w:szCs w:val="24"/>
        </w:rPr>
        <w:t>s the property to be searchable by</w:t>
      </w:r>
      <w:r w:rsidR="0065187E">
        <w:rPr>
          <w:sz w:val="24"/>
          <w:szCs w:val="24"/>
        </w:rPr>
        <w:t xml:space="preserve"> the MLS</w:t>
      </w:r>
      <w:r>
        <w:rPr>
          <w:sz w:val="24"/>
          <w:szCs w:val="24"/>
        </w:rPr>
        <w:t xml:space="preserve"> Participants and Subscribers</w:t>
      </w:r>
      <w:r w:rsidR="007B6FE5">
        <w:rPr>
          <w:sz w:val="24"/>
          <w:szCs w:val="24"/>
        </w:rPr>
        <w:t>.  A “Coming Soon” listing i</w:t>
      </w:r>
      <w:r>
        <w:rPr>
          <w:sz w:val="24"/>
          <w:szCs w:val="24"/>
        </w:rPr>
        <w:t>s not an “Active” listing.</w:t>
      </w:r>
    </w:p>
    <w:p w14:paraId="6FFAEA66" w14:textId="32A9DC4D" w:rsidR="00236383" w:rsidRDefault="00236383" w:rsidP="00DC430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Seller</w:t>
      </w:r>
      <w:r w:rsidR="004A348C">
        <w:rPr>
          <w:sz w:val="24"/>
          <w:szCs w:val="24"/>
        </w:rPr>
        <w:t>(s)</w:t>
      </w:r>
      <w:r>
        <w:rPr>
          <w:sz w:val="24"/>
          <w:szCs w:val="24"/>
        </w:rPr>
        <w:t xml:space="preserve"> hereby agrees:</w:t>
      </w:r>
    </w:p>
    <w:p w14:paraId="01CB2B46" w14:textId="54FCED88" w:rsidR="004A348C" w:rsidRPr="007D51DF" w:rsidRDefault="00DC4309" w:rsidP="005C252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5C252C">
        <w:rPr>
          <w:sz w:val="24"/>
          <w:szCs w:val="24"/>
        </w:rPr>
        <w:t xml:space="preserve">That they have received, </w:t>
      </w:r>
      <w:r w:rsidR="00266131" w:rsidRPr="005C252C">
        <w:rPr>
          <w:sz w:val="24"/>
          <w:szCs w:val="24"/>
        </w:rPr>
        <w:t xml:space="preserve">have </w:t>
      </w:r>
      <w:r w:rsidRPr="005C252C">
        <w:rPr>
          <w:sz w:val="24"/>
          <w:szCs w:val="24"/>
        </w:rPr>
        <w:t>reviewed and agree with the “Coming Soon Status Policy”</w:t>
      </w:r>
      <w:r w:rsidR="00562CB5" w:rsidRPr="005C252C">
        <w:rPr>
          <w:sz w:val="24"/>
          <w:szCs w:val="24"/>
        </w:rPr>
        <w:t>.</w:t>
      </w:r>
      <w:r w:rsidRPr="005C252C">
        <w:rPr>
          <w:sz w:val="24"/>
          <w:szCs w:val="24"/>
        </w:rPr>
        <w:t xml:space="preserve"> </w:t>
      </w:r>
      <w:r w:rsidR="0064411A" w:rsidRPr="005C252C">
        <w:rPr>
          <w:sz w:val="24"/>
          <w:szCs w:val="24"/>
        </w:rPr>
        <w:t xml:space="preserve">The “Coming Soon Status Policy is </w:t>
      </w:r>
      <w:r w:rsidRPr="005C252C">
        <w:rPr>
          <w:sz w:val="24"/>
          <w:szCs w:val="24"/>
        </w:rPr>
        <w:t>attached to th</w:t>
      </w:r>
      <w:r w:rsidR="00212AA0" w:rsidRPr="005C252C">
        <w:rPr>
          <w:sz w:val="24"/>
          <w:szCs w:val="24"/>
        </w:rPr>
        <w:t>is</w:t>
      </w:r>
      <w:r w:rsidRPr="005C252C">
        <w:rPr>
          <w:sz w:val="24"/>
          <w:szCs w:val="24"/>
        </w:rPr>
        <w:t xml:space="preserve"> Addendum</w:t>
      </w:r>
      <w:r w:rsidR="00212AA0" w:rsidRPr="005C252C">
        <w:rPr>
          <w:sz w:val="24"/>
          <w:szCs w:val="24"/>
        </w:rPr>
        <w:t>;</w:t>
      </w:r>
    </w:p>
    <w:p w14:paraId="66EBA0D3" w14:textId="2D54683E" w:rsidR="00DC4309" w:rsidRPr="007D51DF" w:rsidRDefault="00212AA0" w:rsidP="005C252C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5C252C">
        <w:rPr>
          <w:sz w:val="24"/>
          <w:szCs w:val="24"/>
        </w:rPr>
        <w:t xml:space="preserve">  </w:t>
      </w:r>
      <w:r w:rsidR="004A348C" w:rsidRPr="005C252C">
        <w:rPr>
          <w:sz w:val="24"/>
          <w:szCs w:val="24"/>
        </w:rPr>
        <w:t xml:space="preserve">That they and the listing agent </w:t>
      </w:r>
      <w:r w:rsidRPr="005C252C">
        <w:rPr>
          <w:sz w:val="24"/>
          <w:szCs w:val="24"/>
        </w:rPr>
        <w:t>will</w:t>
      </w:r>
      <w:r w:rsidR="004A348C" w:rsidRPr="005C252C">
        <w:rPr>
          <w:sz w:val="24"/>
          <w:szCs w:val="24"/>
        </w:rPr>
        <w:t xml:space="preserve"> not show</w:t>
      </w:r>
      <w:r w:rsidRPr="005C252C">
        <w:rPr>
          <w:sz w:val="24"/>
          <w:szCs w:val="24"/>
        </w:rPr>
        <w:t xml:space="preserve"> the Property</w:t>
      </w:r>
      <w:r w:rsidR="00266131" w:rsidRPr="005C252C">
        <w:rPr>
          <w:sz w:val="24"/>
          <w:szCs w:val="24"/>
        </w:rPr>
        <w:t xml:space="preserve"> or</w:t>
      </w:r>
      <w:r w:rsidR="004A348C" w:rsidRPr="005C252C">
        <w:rPr>
          <w:sz w:val="24"/>
          <w:szCs w:val="24"/>
        </w:rPr>
        <w:t xml:space="preserve"> negotiate or accept offers on the </w:t>
      </w:r>
      <w:r w:rsidRPr="005C252C">
        <w:rPr>
          <w:sz w:val="24"/>
          <w:szCs w:val="24"/>
        </w:rPr>
        <w:t>P</w:t>
      </w:r>
      <w:r w:rsidR="004A348C" w:rsidRPr="005C252C">
        <w:rPr>
          <w:sz w:val="24"/>
          <w:szCs w:val="24"/>
        </w:rPr>
        <w:t>roperty during the “Coming Soon” status</w:t>
      </w:r>
      <w:r w:rsidRPr="005C252C">
        <w:rPr>
          <w:sz w:val="24"/>
          <w:szCs w:val="24"/>
        </w:rPr>
        <w:t>, until the listing status has been changed to “Active”. Violation of this agreement will result in a fine</w:t>
      </w:r>
      <w:r w:rsidR="00541CB3" w:rsidRPr="005C252C">
        <w:rPr>
          <w:sz w:val="24"/>
          <w:szCs w:val="24"/>
        </w:rPr>
        <w:t>,</w:t>
      </w:r>
      <w:r w:rsidRPr="005C252C">
        <w:rPr>
          <w:sz w:val="24"/>
          <w:szCs w:val="24"/>
        </w:rPr>
        <w:t xml:space="preserve"> </w:t>
      </w:r>
      <w:r w:rsidR="00541CB3" w:rsidRPr="005C252C">
        <w:rPr>
          <w:sz w:val="24"/>
          <w:szCs w:val="24"/>
        </w:rPr>
        <w:t xml:space="preserve">to the Broker, </w:t>
      </w:r>
      <w:r w:rsidRPr="005C252C">
        <w:rPr>
          <w:sz w:val="24"/>
          <w:szCs w:val="24"/>
        </w:rPr>
        <w:t>not to exceed $15,000.00;</w:t>
      </w:r>
      <w:r w:rsidR="004A348C" w:rsidRPr="005C252C">
        <w:rPr>
          <w:sz w:val="24"/>
          <w:szCs w:val="24"/>
        </w:rPr>
        <w:t xml:space="preserve">  </w:t>
      </w:r>
    </w:p>
    <w:p w14:paraId="7885A59A" w14:textId="7BAFBF92" w:rsidR="00236383" w:rsidRPr="005C252C" w:rsidRDefault="00212AA0" w:rsidP="005C252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C252C">
        <w:rPr>
          <w:sz w:val="24"/>
          <w:szCs w:val="24"/>
        </w:rPr>
        <w:t xml:space="preserve">  </w:t>
      </w:r>
      <w:r w:rsidR="00D51C91" w:rsidRPr="005C252C">
        <w:rPr>
          <w:sz w:val="24"/>
          <w:szCs w:val="24"/>
        </w:rPr>
        <w:t>T</w:t>
      </w:r>
      <w:r w:rsidR="00236383" w:rsidRPr="005C252C">
        <w:rPr>
          <w:sz w:val="24"/>
          <w:szCs w:val="24"/>
        </w:rPr>
        <w:t xml:space="preserve">he Property will be </w:t>
      </w:r>
      <w:proofErr w:type="gramStart"/>
      <w:r w:rsidR="00236383" w:rsidRPr="005C252C">
        <w:rPr>
          <w:sz w:val="24"/>
          <w:szCs w:val="24"/>
        </w:rPr>
        <w:t>entered into</w:t>
      </w:r>
      <w:proofErr w:type="gramEnd"/>
      <w:r w:rsidR="00236383" w:rsidRPr="005C252C">
        <w:rPr>
          <w:sz w:val="24"/>
          <w:szCs w:val="24"/>
        </w:rPr>
        <w:t xml:space="preserve"> the MLS as a “Coming Soon” status </w:t>
      </w:r>
      <w:r w:rsidR="00D51C91" w:rsidRPr="005C252C">
        <w:rPr>
          <w:sz w:val="24"/>
          <w:szCs w:val="24"/>
        </w:rPr>
        <w:t>on_</w:t>
      </w:r>
      <w:r w:rsidR="00236383" w:rsidRPr="005C252C">
        <w:rPr>
          <w:sz w:val="24"/>
          <w:szCs w:val="24"/>
        </w:rPr>
        <w:t>____________</w:t>
      </w:r>
      <w:r w:rsidR="00D51C91" w:rsidRPr="005C252C">
        <w:rPr>
          <w:sz w:val="24"/>
          <w:szCs w:val="24"/>
        </w:rPr>
        <w:t>___</w:t>
      </w:r>
      <w:r w:rsidRPr="005C252C">
        <w:rPr>
          <w:sz w:val="24"/>
          <w:szCs w:val="24"/>
        </w:rPr>
        <w:t xml:space="preserve">, at which time a sign </w:t>
      </w:r>
      <w:r w:rsidR="00541CB3" w:rsidRPr="005C252C">
        <w:rPr>
          <w:sz w:val="24"/>
          <w:szCs w:val="24"/>
        </w:rPr>
        <w:t>may</w:t>
      </w:r>
      <w:r w:rsidRPr="005C252C">
        <w:rPr>
          <w:sz w:val="24"/>
          <w:szCs w:val="24"/>
        </w:rPr>
        <w:t xml:space="preserve"> be placed on the Property</w:t>
      </w:r>
      <w:r w:rsidR="00541CB3" w:rsidRPr="005C252C">
        <w:rPr>
          <w:sz w:val="24"/>
          <w:szCs w:val="24"/>
        </w:rPr>
        <w:t xml:space="preserve">.  If a sign is placed on the Property, the sign must display a </w:t>
      </w:r>
      <w:r w:rsidRPr="005C252C">
        <w:rPr>
          <w:sz w:val="24"/>
          <w:szCs w:val="24"/>
        </w:rPr>
        <w:t>“Coming Soon” rider</w:t>
      </w:r>
      <w:r w:rsidR="00541CB3" w:rsidRPr="005C252C">
        <w:rPr>
          <w:sz w:val="24"/>
          <w:szCs w:val="24"/>
        </w:rPr>
        <w:t xml:space="preserve">.  The </w:t>
      </w:r>
      <w:r w:rsidRPr="005C252C">
        <w:rPr>
          <w:sz w:val="24"/>
          <w:szCs w:val="24"/>
        </w:rPr>
        <w:t>rider shall remain on the sign during the time that the Property is in “Coming Soon” status;</w:t>
      </w:r>
      <w:r w:rsidR="00FC771E" w:rsidRPr="005C252C">
        <w:rPr>
          <w:sz w:val="24"/>
          <w:szCs w:val="24"/>
        </w:rPr>
        <w:t xml:space="preserve"> and</w:t>
      </w:r>
    </w:p>
    <w:p w14:paraId="3672B0BF" w14:textId="01057D69" w:rsidR="00236383" w:rsidRPr="007D51DF" w:rsidRDefault="00212AA0" w:rsidP="005C252C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5C252C">
        <w:rPr>
          <w:sz w:val="24"/>
          <w:szCs w:val="24"/>
        </w:rPr>
        <w:t xml:space="preserve">  </w:t>
      </w:r>
      <w:r w:rsidR="00236383" w:rsidRPr="005C252C">
        <w:rPr>
          <w:sz w:val="24"/>
          <w:szCs w:val="24"/>
        </w:rPr>
        <w:t xml:space="preserve">The “Coming Soon” status will automatically change to “Active” status </w:t>
      </w:r>
      <w:r w:rsidR="00D51C91" w:rsidRPr="005C252C">
        <w:rPr>
          <w:sz w:val="24"/>
          <w:szCs w:val="24"/>
        </w:rPr>
        <w:t>on_______________</w:t>
      </w:r>
      <w:r w:rsidR="00236383" w:rsidRPr="005C252C">
        <w:rPr>
          <w:sz w:val="24"/>
          <w:szCs w:val="24"/>
        </w:rPr>
        <w:t xml:space="preserve"> </w:t>
      </w:r>
      <w:r w:rsidR="00D51C91" w:rsidRPr="007D51DF">
        <w:rPr>
          <w:sz w:val="24"/>
          <w:szCs w:val="24"/>
        </w:rPr>
        <w:t>(</w:t>
      </w:r>
      <w:r w:rsidR="00236383" w:rsidRPr="007D51DF">
        <w:rPr>
          <w:sz w:val="24"/>
          <w:szCs w:val="24"/>
        </w:rPr>
        <w:t xml:space="preserve">no later than </w:t>
      </w:r>
      <w:r w:rsidR="00DC4309" w:rsidRPr="007D51DF">
        <w:rPr>
          <w:sz w:val="24"/>
          <w:szCs w:val="24"/>
        </w:rPr>
        <w:t>14</w:t>
      </w:r>
      <w:r w:rsidR="00236383" w:rsidRPr="007D51DF">
        <w:rPr>
          <w:sz w:val="24"/>
          <w:szCs w:val="24"/>
        </w:rPr>
        <w:t xml:space="preserve"> calendar days after the “Coming Soon” status date</w:t>
      </w:r>
      <w:r w:rsidR="00D51C91" w:rsidRPr="007D51DF">
        <w:rPr>
          <w:sz w:val="24"/>
          <w:szCs w:val="24"/>
        </w:rPr>
        <w:t>).</w:t>
      </w:r>
    </w:p>
    <w:p w14:paraId="439C8074" w14:textId="77777777" w:rsidR="00EF01CE" w:rsidRDefault="00EF01CE" w:rsidP="00EF01CE">
      <w:pPr>
        <w:spacing w:after="0"/>
        <w:rPr>
          <w:sz w:val="24"/>
          <w:szCs w:val="24"/>
        </w:rPr>
      </w:pPr>
    </w:p>
    <w:p w14:paraId="68F3596A" w14:textId="77777777" w:rsidR="00236383" w:rsidRDefault="00236383" w:rsidP="00A56AF5">
      <w:pPr>
        <w:rPr>
          <w:sz w:val="24"/>
          <w:szCs w:val="24"/>
        </w:rPr>
      </w:pPr>
      <w:r>
        <w:rPr>
          <w:sz w:val="24"/>
          <w:szCs w:val="24"/>
        </w:rPr>
        <w:t xml:space="preserve">Seller Signature __________________________________      Date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</w:t>
      </w:r>
    </w:p>
    <w:p w14:paraId="5ABA2307" w14:textId="77777777" w:rsidR="00236383" w:rsidRDefault="00236383" w:rsidP="00A56AF5">
      <w:pPr>
        <w:rPr>
          <w:sz w:val="24"/>
          <w:szCs w:val="24"/>
        </w:rPr>
      </w:pPr>
      <w:r>
        <w:rPr>
          <w:sz w:val="24"/>
          <w:szCs w:val="24"/>
        </w:rPr>
        <w:t>Seller Signature __________________________________      Date ________________________</w:t>
      </w:r>
    </w:p>
    <w:p w14:paraId="5B1DD271" w14:textId="2F941E98" w:rsidR="00236383" w:rsidRPr="003D0851" w:rsidRDefault="00236383" w:rsidP="003D0851">
      <w:pPr>
        <w:rPr>
          <w:sz w:val="24"/>
          <w:szCs w:val="24"/>
        </w:rPr>
      </w:pPr>
      <w:r>
        <w:rPr>
          <w:sz w:val="24"/>
          <w:szCs w:val="24"/>
        </w:rPr>
        <w:t xml:space="preserve">Listing </w:t>
      </w:r>
      <w:r w:rsidR="003D0851">
        <w:rPr>
          <w:sz w:val="24"/>
          <w:szCs w:val="24"/>
        </w:rPr>
        <w:t>Licensee Signature __________________________      Date _______________________</w:t>
      </w:r>
      <w:r>
        <w:rPr>
          <w:sz w:val="24"/>
          <w:szCs w:val="24"/>
        </w:rPr>
        <w:t xml:space="preserve"> </w:t>
      </w:r>
      <w:r w:rsidR="003D0851">
        <w:rPr>
          <w:sz w:val="24"/>
          <w:szCs w:val="24"/>
        </w:rPr>
        <w:t>Listing Broker Signature ___________________________       Date</w:t>
      </w:r>
      <w:r w:rsidR="007D51DF">
        <w:rPr>
          <w:sz w:val="24"/>
          <w:szCs w:val="24"/>
        </w:rPr>
        <w:t>________________________</w:t>
      </w:r>
      <w:r w:rsidR="003D0851">
        <w:rPr>
          <w:sz w:val="24"/>
          <w:szCs w:val="24"/>
        </w:rPr>
        <w:t xml:space="preserve"> *Copyrighted 201</w:t>
      </w:r>
      <w:r w:rsidR="00266131">
        <w:rPr>
          <w:sz w:val="24"/>
          <w:szCs w:val="24"/>
        </w:rPr>
        <w:t>8</w:t>
      </w:r>
      <w:r w:rsidR="003D0851">
        <w:rPr>
          <w:sz w:val="24"/>
          <w:szCs w:val="24"/>
        </w:rPr>
        <w:t xml:space="preserve"> by the St. Augustine &amp; St. Johns County Multiple Listing Service.</w:t>
      </w:r>
      <w:r w:rsidRPr="003D0851">
        <w:rPr>
          <w:sz w:val="24"/>
          <w:szCs w:val="24"/>
        </w:rPr>
        <w:tab/>
      </w:r>
    </w:p>
    <w:sectPr w:rsidR="00236383" w:rsidRPr="003D08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B4090"/>
    <w:multiLevelType w:val="hybridMultilevel"/>
    <w:tmpl w:val="4E3A7518"/>
    <w:lvl w:ilvl="0" w:tplc="491C1B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E878FD"/>
    <w:multiLevelType w:val="hybridMultilevel"/>
    <w:tmpl w:val="281C0FC0"/>
    <w:lvl w:ilvl="0" w:tplc="97B6A2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15C"/>
    <w:rsid w:val="00212AA0"/>
    <w:rsid w:val="00236383"/>
    <w:rsid w:val="00266131"/>
    <w:rsid w:val="002A503A"/>
    <w:rsid w:val="003C4E0A"/>
    <w:rsid w:val="003D0851"/>
    <w:rsid w:val="004A348C"/>
    <w:rsid w:val="00541CB3"/>
    <w:rsid w:val="00562CB5"/>
    <w:rsid w:val="005C252C"/>
    <w:rsid w:val="0064411A"/>
    <w:rsid w:val="0065187E"/>
    <w:rsid w:val="006F04E0"/>
    <w:rsid w:val="007B6FE5"/>
    <w:rsid w:val="007D51DF"/>
    <w:rsid w:val="00860170"/>
    <w:rsid w:val="009C215C"/>
    <w:rsid w:val="00A459D3"/>
    <w:rsid w:val="00A56AF5"/>
    <w:rsid w:val="00A774A8"/>
    <w:rsid w:val="00AD263D"/>
    <w:rsid w:val="00BD7C61"/>
    <w:rsid w:val="00CF379A"/>
    <w:rsid w:val="00D51C91"/>
    <w:rsid w:val="00DA03A3"/>
    <w:rsid w:val="00DA53CF"/>
    <w:rsid w:val="00DC337B"/>
    <w:rsid w:val="00DC4309"/>
    <w:rsid w:val="00DD2653"/>
    <w:rsid w:val="00E376C5"/>
    <w:rsid w:val="00EF01CE"/>
    <w:rsid w:val="00FC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033B3"/>
  <w15:chartTrackingRefBased/>
  <w15:docId w15:val="{5B867CA8-73CD-480B-8B2D-A8EDB94F2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08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0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85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F01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1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1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1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1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Raymos</dc:creator>
  <cp:keywords/>
  <dc:description/>
  <cp:lastModifiedBy>Victor Raymos</cp:lastModifiedBy>
  <cp:revision>5</cp:revision>
  <cp:lastPrinted>2018-05-23T18:57:00Z</cp:lastPrinted>
  <dcterms:created xsi:type="dcterms:W3CDTF">2018-05-14T14:08:00Z</dcterms:created>
  <dcterms:modified xsi:type="dcterms:W3CDTF">2018-05-23T18:57:00Z</dcterms:modified>
</cp:coreProperties>
</file>